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EE" w:rsidRDefault="00787C04" w:rsidP="006611F9">
      <w:r>
        <w:rPr>
          <w:noProof/>
        </w:rPr>
        <mc:AlternateContent>
          <mc:Choice Requires="wps">
            <w:drawing>
              <wp:anchor distT="0" distB="0" distL="114300" distR="114300" simplePos="0" relativeHeight="251657728" behindDoc="1" locked="0" layoutInCell="1" allowOverlap="1">
                <wp:simplePos x="0" y="0"/>
                <wp:positionH relativeFrom="column">
                  <wp:posOffset>5080</wp:posOffset>
                </wp:positionH>
                <wp:positionV relativeFrom="paragraph">
                  <wp:posOffset>13335</wp:posOffset>
                </wp:positionV>
                <wp:extent cx="6105525" cy="741045"/>
                <wp:effectExtent l="0" t="0" r="28575" b="20955"/>
                <wp:wrapTight wrapText="bothSides">
                  <wp:wrapPolygon edited="0">
                    <wp:start x="0" y="0"/>
                    <wp:lineTo x="0" y="21656"/>
                    <wp:lineTo x="21634" y="21656"/>
                    <wp:lineTo x="21634" y="0"/>
                    <wp:lineTo x="0" y="0"/>
                  </wp:wrapPolygon>
                </wp:wrapTight>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741045"/>
                        </a:xfrm>
                        <a:prstGeom prst="roundRect">
                          <a:avLst>
                            <a:gd name="adj" fmla="val 8333"/>
                          </a:avLst>
                        </a:prstGeom>
                        <a:solidFill>
                          <a:srgbClr val="FFFFFF"/>
                        </a:solidFill>
                        <a:ln w="9525">
                          <a:solidFill>
                            <a:srgbClr val="000000"/>
                          </a:solidFill>
                          <a:round/>
                          <a:headEnd/>
                          <a:tailEnd/>
                        </a:ln>
                      </wps:spPr>
                      <wps:txbx>
                        <w:txbxContent>
                          <w:p w:rsidR="00014587" w:rsidRPr="00014587" w:rsidRDefault="00014587" w:rsidP="00014587">
                            <w:pPr>
                              <w:spacing w:line="480" w:lineRule="exact"/>
                              <w:jc w:val="center"/>
                              <w:rPr>
                                <w:rFonts w:asciiTheme="majorEastAsia" w:eastAsiaTheme="majorEastAsia" w:hAnsiTheme="majorEastAsia"/>
                                <w:sz w:val="40"/>
                                <w:szCs w:val="40"/>
                              </w:rPr>
                            </w:pPr>
                            <w:r w:rsidRPr="00014587">
                              <w:rPr>
                                <w:rFonts w:asciiTheme="majorEastAsia" w:eastAsiaTheme="majorEastAsia" w:hAnsiTheme="majorEastAsia" w:hint="eastAsia"/>
                                <w:sz w:val="40"/>
                                <w:szCs w:val="40"/>
                              </w:rPr>
                              <w:t>中小企業支援の拡充と最低賃金の改善による</w:t>
                            </w:r>
                          </w:p>
                          <w:p w:rsidR="00014587" w:rsidRPr="00014587" w:rsidRDefault="00014587" w:rsidP="00014587">
                            <w:pPr>
                              <w:spacing w:line="480" w:lineRule="exact"/>
                              <w:jc w:val="center"/>
                              <w:rPr>
                                <w:sz w:val="40"/>
                                <w:szCs w:val="40"/>
                              </w:rPr>
                            </w:pPr>
                            <w:r w:rsidRPr="00014587">
                              <w:rPr>
                                <w:rFonts w:asciiTheme="majorEastAsia" w:eastAsiaTheme="majorEastAsia" w:hAnsiTheme="majorEastAsia" w:hint="eastAsia"/>
                                <w:sz w:val="40"/>
                                <w:szCs w:val="40"/>
                              </w:rPr>
                              <w:t>経済好循環の実現を求める要請</w:t>
                            </w:r>
                          </w:p>
                          <w:p w:rsidR="007C3426" w:rsidRDefault="007C3426"/>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pt;margin-top:1.05pt;width:480.75pt;height:5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">
                <v:textbox inset="5.85pt,1.55mm,5.85pt,.7pt">
                  <w:txbxContent>
                    <w:p w:rsidR="00014587" w:rsidRPr="00014587" w:rsidRDefault="00014587" w:rsidP="00014587">
                      <w:pPr>
                        <w:spacing w:line="480" w:lineRule="exact"/>
                        <w:jc w:val="center"/>
                        <w:rPr>
                          <w:rFonts w:asciiTheme="majorEastAsia" w:eastAsiaTheme="majorEastAsia" w:hAnsiTheme="majorEastAsia"/>
                          <w:sz w:val="40"/>
                          <w:szCs w:val="40"/>
                        </w:rPr>
                      </w:pPr>
                      <w:r w:rsidRPr="00014587">
                        <w:rPr>
                          <w:rFonts w:asciiTheme="majorEastAsia" w:eastAsiaTheme="majorEastAsia" w:hAnsiTheme="majorEastAsia" w:hint="eastAsia"/>
                          <w:sz w:val="40"/>
                          <w:szCs w:val="40"/>
                        </w:rPr>
                        <w:t>中小企業支援の拡充と最低賃金の改善による</w:t>
                      </w:r>
                    </w:p>
                    <w:p w:rsidR="00014587" w:rsidRPr="00014587" w:rsidRDefault="00014587" w:rsidP="00014587">
                      <w:pPr>
                        <w:spacing w:line="480" w:lineRule="exact"/>
                        <w:jc w:val="center"/>
                        <w:rPr>
                          <w:sz w:val="40"/>
                          <w:szCs w:val="40"/>
                        </w:rPr>
                      </w:pPr>
                      <w:r w:rsidRPr="00014587">
                        <w:rPr>
                          <w:rFonts w:asciiTheme="majorEastAsia" w:eastAsiaTheme="majorEastAsia" w:hAnsiTheme="majorEastAsia" w:hint="eastAsia"/>
                          <w:sz w:val="40"/>
                          <w:szCs w:val="40"/>
                        </w:rPr>
                        <w:t>経済好循環の実現を求める要請</w:t>
                      </w:r>
                    </w:p>
                    <w:p w:rsidR="007C3426" w:rsidRDefault="007C3426"/>
                  </w:txbxContent>
                </v:textbox>
                <w10:wrap type="tight"/>
              </v:roundrect>
            </w:pict>
          </mc:Fallback>
        </mc:AlternateContent>
      </w:r>
      <w:r w:rsidR="00014587" w:rsidRPr="006611F9">
        <w:rPr>
          <w:rFonts w:hint="eastAsia"/>
          <w:spacing w:val="79"/>
          <w:kern w:val="0"/>
          <w:fitText w:val="2050" w:id="737381633"/>
        </w:rPr>
        <w:t>内閣総理大</w:t>
      </w:r>
      <w:r w:rsidR="00014587" w:rsidRPr="006611F9">
        <w:rPr>
          <w:rFonts w:hint="eastAsia"/>
          <w:kern w:val="0"/>
          <w:fitText w:val="2050" w:id="737381633"/>
        </w:rPr>
        <w:t>臣</w:t>
      </w:r>
      <w:r w:rsidR="00014587">
        <w:rPr>
          <w:rFonts w:hint="eastAsia"/>
          <w:kern w:val="0"/>
        </w:rPr>
        <w:t xml:space="preserve">　　殿</w:t>
      </w:r>
    </w:p>
    <w:p w:rsidR="00014587" w:rsidRPr="00014587" w:rsidRDefault="00014587" w:rsidP="006611F9">
      <w:pPr>
        <w:spacing w:line="280" w:lineRule="exact"/>
        <w:rPr>
          <w:w w:val="90"/>
        </w:rPr>
      </w:pPr>
      <w:r w:rsidRPr="00014587">
        <w:rPr>
          <w:rFonts w:hint="eastAsia"/>
          <w:w w:val="90"/>
        </w:rPr>
        <w:t>財務大臣・内閣府特命大臣</w:t>
      </w:r>
      <w:r>
        <w:rPr>
          <w:rFonts w:hint="eastAsia"/>
          <w:w w:val="90"/>
        </w:rPr>
        <w:t xml:space="preserve">　</w:t>
      </w:r>
      <w:r>
        <w:rPr>
          <w:rFonts w:hint="eastAsia"/>
          <w:w w:val="90"/>
        </w:rPr>
        <w:t xml:space="preserve"> </w:t>
      </w:r>
      <w:r w:rsidRPr="00014587">
        <w:rPr>
          <w:rFonts w:hint="eastAsia"/>
        </w:rPr>
        <w:t>殿</w:t>
      </w:r>
    </w:p>
    <w:p w:rsidR="00014587" w:rsidRDefault="00014587" w:rsidP="006611F9">
      <w:pPr>
        <w:spacing w:line="280" w:lineRule="exact"/>
      </w:pPr>
      <w:r w:rsidRPr="00014587">
        <w:rPr>
          <w:rFonts w:hint="eastAsia"/>
          <w:spacing w:val="79"/>
          <w:kern w:val="0"/>
          <w:fitText w:val="2050" w:id="737381634"/>
        </w:rPr>
        <w:t>経済産業大</w:t>
      </w:r>
      <w:r w:rsidRPr="00014587">
        <w:rPr>
          <w:rFonts w:hint="eastAsia"/>
          <w:kern w:val="0"/>
          <w:fitText w:val="2050" w:id="737381634"/>
        </w:rPr>
        <w:t>臣</w:t>
      </w:r>
      <w:r>
        <w:rPr>
          <w:rFonts w:hint="eastAsia"/>
          <w:kern w:val="0"/>
        </w:rPr>
        <w:t xml:space="preserve">　　殿</w:t>
      </w:r>
    </w:p>
    <w:p w:rsidR="00014587" w:rsidRDefault="00014587" w:rsidP="006611F9">
      <w:pPr>
        <w:spacing w:line="280" w:lineRule="exact"/>
        <w:rPr>
          <w:kern w:val="0"/>
        </w:rPr>
      </w:pPr>
      <w:r w:rsidRPr="00014587">
        <w:rPr>
          <w:rFonts w:hint="eastAsia"/>
          <w:spacing w:val="79"/>
          <w:kern w:val="0"/>
          <w:fitText w:val="2050" w:id="737381635"/>
        </w:rPr>
        <w:t>厚生労働大</w:t>
      </w:r>
      <w:r w:rsidRPr="00014587">
        <w:rPr>
          <w:rFonts w:hint="eastAsia"/>
          <w:kern w:val="0"/>
          <w:fitText w:val="2050" w:id="737381635"/>
        </w:rPr>
        <w:t>臣</w:t>
      </w:r>
      <w:r>
        <w:rPr>
          <w:rFonts w:hint="eastAsia"/>
          <w:kern w:val="0"/>
        </w:rPr>
        <w:t xml:space="preserve">　　殿</w:t>
      </w:r>
    </w:p>
    <w:p w:rsidR="00EE2C55" w:rsidRDefault="00EE2C55" w:rsidP="00C70CC2">
      <w:pPr>
        <w:spacing w:line="360" w:lineRule="exact"/>
        <w:jc w:val="center"/>
        <w:rPr>
          <w:rFonts w:asciiTheme="majorEastAsia" w:eastAsiaTheme="majorEastAsia" w:hAnsiTheme="majorEastAsia"/>
          <w:kern w:val="0"/>
          <w:sz w:val="22"/>
        </w:rPr>
      </w:pPr>
      <w:r w:rsidRPr="00EE2C55">
        <w:rPr>
          <w:rFonts w:asciiTheme="majorEastAsia" w:eastAsiaTheme="majorEastAsia" w:hAnsiTheme="majorEastAsia" w:hint="eastAsia"/>
          <w:kern w:val="0"/>
          <w:sz w:val="22"/>
        </w:rPr>
        <w:t>【</w:t>
      </w:r>
      <w:r>
        <w:rPr>
          <w:rFonts w:asciiTheme="majorEastAsia" w:eastAsiaTheme="majorEastAsia" w:hAnsiTheme="majorEastAsia" w:hint="eastAsia"/>
          <w:kern w:val="0"/>
          <w:sz w:val="22"/>
        </w:rPr>
        <w:t xml:space="preserve"> 要請</w:t>
      </w:r>
      <w:r w:rsidRPr="00EE2C55">
        <w:rPr>
          <w:rFonts w:asciiTheme="majorEastAsia" w:eastAsiaTheme="majorEastAsia" w:hAnsiTheme="majorEastAsia" w:hint="eastAsia"/>
          <w:kern w:val="0"/>
          <w:sz w:val="22"/>
        </w:rPr>
        <w:t>趣旨</w:t>
      </w:r>
      <w:r>
        <w:rPr>
          <w:rFonts w:asciiTheme="majorEastAsia" w:eastAsiaTheme="majorEastAsia" w:hAnsiTheme="majorEastAsia" w:hint="eastAsia"/>
          <w:kern w:val="0"/>
          <w:sz w:val="22"/>
        </w:rPr>
        <w:t xml:space="preserve"> </w:t>
      </w:r>
      <w:r w:rsidRPr="00EE2C55">
        <w:rPr>
          <w:rFonts w:asciiTheme="majorEastAsia" w:eastAsiaTheme="majorEastAsia" w:hAnsiTheme="majorEastAsia" w:hint="eastAsia"/>
          <w:kern w:val="0"/>
          <w:sz w:val="22"/>
        </w:rPr>
        <w:t>】</w:t>
      </w:r>
    </w:p>
    <w:p w:rsidR="00993291" w:rsidRDefault="00EE2C55" w:rsidP="00C70CC2">
      <w:pPr>
        <w:ind w:firstLineChars="100" w:firstLine="205"/>
      </w:pPr>
      <w:r w:rsidRPr="00C70CC2">
        <w:rPr>
          <w:rFonts w:hint="eastAsia"/>
        </w:rPr>
        <w:t>地域経済の主役である中小企業・小規模事業者は、アベノミクスの成果を受けるどころか、異次元の金融緩和による</w:t>
      </w:r>
      <w:r w:rsidR="00993291">
        <w:rPr>
          <w:rFonts w:hint="eastAsia"/>
        </w:rPr>
        <w:t>原材料費の</w:t>
      </w:r>
      <w:r w:rsidRPr="00C70CC2">
        <w:rPr>
          <w:rFonts w:hint="eastAsia"/>
        </w:rPr>
        <w:t>高騰、変わら</w:t>
      </w:r>
      <w:r w:rsidR="00993291">
        <w:rPr>
          <w:rFonts w:hint="eastAsia"/>
        </w:rPr>
        <w:t>ぬ</w:t>
      </w:r>
      <w:r w:rsidRPr="00C70CC2">
        <w:rPr>
          <w:rFonts w:hint="eastAsia"/>
        </w:rPr>
        <w:t>低単価、売り上げ低迷に悩み、消費税率の引き上げや社会保険料の負担に苦しんでいます。</w:t>
      </w:r>
      <w:r w:rsidR="003B7FE1" w:rsidRPr="00C70CC2">
        <w:rPr>
          <w:rFonts w:hint="eastAsia"/>
        </w:rPr>
        <w:t>日本の労働者の７割は、こうした厳しい状況にある中小企業で働いています。</w:t>
      </w:r>
    </w:p>
    <w:p w:rsidR="00EE2C55" w:rsidRPr="00C70CC2" w:rsidRDefault="003B7FE1" w:rsidP="00C70CC2">
      <w:pPr>
        <w:ind w:firstLineChars="100" w:firstLine="205"/>
      </w:pPr>
      <w:r w:rsidRPr="00C70CC2">
        <w:rPr>
          <w:rFonts w:hint="eastAsia"/>
        </w:rPr>
        <w:t>「賃上げでデフレ不況克服」を掲げる政府の方針を無理なく実現できるのは、巨大な内部留保をため込んだ大企業に限られます。多くの中小企業では、長期の不況とデフレで経営体力が落ちているところに、転嫁できない消費税増税の負担が追い打ちをかけ、事業の存続までもが危ぶまれる事態に直面しています。</w:t>
      </w:r>
    </w:p>
    <w:p w:rsidR="003B7FE1" w:rsidRPr="00C70CC2" w:rsidRDefault="003B7FE1" w:rsidP="00C70CC2">
      <w:pPr>
        <w:ind w:firstLineChars="100" w:firstLine="205"/>
      </w:pPr>
      <w:r w:rsidRPr="00C70CC2">
        <w:rPr>
          <w:rFonts w:hint="eastAsia"/>
        </w:rPr>
        <w:t>地域経済の衰退をくい止め、企業と家計の双方に活力を取り戻して「経済好循環」を達するためにも、日本のものづくり産業やサービス産業の発展のためにも、中小企業支援の拡充は待ったなしです。</w:t>
      </w:r>
    </w:p>
    <w:p w:rsidR="003B7FE1" w:rsidRDefault="003B7FE1" w:rsidP="00C70CC2">
      <w:pPr>
        <w:ind w:firstLineChars="100" w:firstLine="205"/>
        <w:rPr>
          <w:kern w:val="0"/>
        </w:rPr>
      </w:pPr>
      <w:r w:rsidRPr="00C70CC2">
        <w:rPr>
          <w:rFonts w:hint="eastAsia"/>
        </w:rPr>
        <w:t>一部の大企業は、下請中小企業や労働者に負担を強いて、莫大な内部留保を蓄積しています（資本金</w:t>
      </w:r>
      <w:r w:rsidRPr="00C70CC2">
        <w:rPr>
          <w:rFonts w:hint="eastAsia"/>
        </w:rPr>
        <w:t>10</w:t>
      </w:r>
      <w:r w:rsidRPr="00C70CC2">
        <w:rPr>
          <w:rFonts w:hint="eastAsia"/>
        </w:rPr>
        <w:t>億円以上の金融・保険を除く約</w:t>
      </w:r>
      <w:r w:rsidRPr="00C70CC2">
        <w:rPr>
          <w:rFonts w:hint="eastAsia"/>
        </w:rPr>
        <w:t>5,000</w:t>
      </w:r>
      <w:r w:rsidRPr="00C70CC2">
        <w:rPr>
          <w:rFonts w:hint="eastAsia"/>
        </w:rPr>
        <w:t>社で</w:t>
      </w:r>
      <w:r w:rsidR="00993291">
        <w:rPr>
          <w:rFonts w:hint="eastAsia"/>
        </w:rPr>
        <w:t>約</w:t>
      </w:r>
      <w:r w:rsidRPr="00C70CC2">
        <w:rPr>
          <w:rFonts w:hint="eastAsia"/>
        </w:rPr>
        <w:t>285</w:t>
      </w:r>
      <w:r w:rsidRPr="00C70CC2">
        <w:rPr>
          <w:rFonts w:hint="eastAsia"/>
        </w:rPr>
        <w:t>兆円）。消費税増税</w:t>
      </w:r>
      <w:r w:rsidR="00CA521C" w:rsidRPr="00C70CC2">
        <w:rPr>
          <w:rFonts w:hint="eastAsia"/>
        </w:rPr>
        <w:t>は先延</w:t>
      </w:r>
      <w:r w:rsidRPr="00C70CC2">
        <w:rPr>
          <w:rFonts w:hint="eastAsia"/>
        </w:rPr>
        <w:t>ばしに</w:t>
      </w:r>
      <w:r w:rsidR="00CA521C" w:rsidRPr="00C70CC2">
        <w:rPr>
          <w:rFonts w:hint="eastAsia"/>
        </w:rPr>
        <w:t>するのではなくきっぱりと中止し、体力ある大企業の応能負担で、震災復興や社会保障の財源を確保し、中小企業・小規模事業者向けの金融支援の強化、最低賃金の引き上げを可能にする助成の拡充、再生可能エネルギーの開発等を通じた仕事起こし、公契約による地域内再投資の強化などを行い、地域経済の主役である中小企業・小規模事業者への支援を</w:t>
      </w:r>
      <w:r w:rsidR="006611F9" w:rsidRPr="00C70CC2">
        <w:rPr>
          <w:rFonts w:hint="eastAsia"/>
        </w:rPr>
        <w:t>拡充</w:t>
      </w:r>
      <w:r w:rsidR="00CA521C" w:rsidRPr="00C70CC2">
        <w:rPr>
          <w:rFonts w:hint="eastAsia"/>
        </w:rPr>
        <w:t>することを要請します</w:t>
      </w:r>
      <w:r w:rsidR="00CA521C">
        <w:rPr>
          <w:rFonts w:hint="eastAsia"/>
          <w:kern w:val="0"/>
        </w:rPr>
        <w:t>。</w:t>
      </w:r>
    </w:p>
    <w:p w:rsidR="00CA521C" w:rsidRPr="00CA521C" w:rsidRDefault="00CA521C" w:rsidP="00835921">
      <w:pPr>
        <w:spacing w:beforeLines="50" w:before="145" w:line="320" w:lineRule="exact"/>
        <w:jc w:val="center"/>
        <w:rPr>
          <w:rFonts w:asciiTheme="majorEastAsia" w:eastAsiaTheme="majorEastAsia" w:hAnsiTheme="majorEastAsia"/>
          <w:kern w:val="0"/>
          <w:sz w:val="22"/>
        </w:rPr>
      </w:pPr>
      <w:r w:rsidRPr="00CA521C">
        <w:rPr>
          <w:rFonts w:asciiTheme="majorEastAsia" w:eastAsiaTheme="majorEastAsia" w:hAnsiTheme="majorEastAsia" w:hint="eastAsia"/>
          <w:kern w:val="0"/>
          <w:sz w:val="22"/>
        </w:rPr>
        <w:t>【要請事項】</w:t>
      </w:r>
    </w:p>
    <w:p w:rsidR="00CA521C" w:rsidRDefault="00CA521C"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消費税の増税を中止し、免税点の引き上げを行うこと。法人税の一律減税は止めて累進課税とし、大企業に応分の負担を求めること。</w:t>
      </w:r>
      <w:r w:rsidR="00787C04">
        <w:rPr>
          <w:rFonts w:asciiTheme="minorEastAsia" w:hAnsiTheme="minorEastAsia" w:hint="eastAsia"/>
          <w:kern w:val="0"/>
          <w:szCs w:val="21"/>
        </w:rPr>
        <w:t>外形標準課税制度は導入しないこと。</w:t>
      </w:r>
    </w:p>
    <w:p w:rsidR="00CA521C" w:rsidRDefault="00CA521C" w:rsidP="00835921">
      <w:pPr>
        <w:pStyle w:val="a5"/>
        <w:numPr>
          <w:ilvl w:val="0"/>
          <w:numId w:val="1"/>
        </w:numPr>
        <w:spacing w:afterLines="50" w:after="145" w:line="320" w:lineRule="exact"/>
        <w:ind w:leftChars="0" w:left="426" w:hanging="426"/>
        <w:rPr>
          <w:rFonts w:asciiTheme="minorEastAsia" w:hAnsiTheme="minorEastAsia"/>
          <w:kern w:val="0"/>
          <w:szCs w:val="21"/>
        </w:rPr>
      </w:pPr>
      <w:r w:rsidRPr="00CA521C">
        <w:rPr>
          <w:rFonts w:asciiTheme="minorEastAsia" w:hAnsiTheme="minorEastAsia" w:hint="eastAsia"/>
          <w:kern w:val="0"/>
          <w:szCs w:val="21"/>
        </w:rPr>
        <w:t>中小企業への低利融資や</w:t>
      </w:r>
      <w:r>
        <w:rPr>
          <w:rFonts w:asciiTheme="minorEastAsia" w:hAnsiTheme="minorEastAsia" w:hint="eastAsia"/>
          <w:kern w:val="0"/>
          <w:szCs w:val="21"/>
        </w:rPr>
        <w:t>貸付条件の変更など、</w:t>
      </w:r>
      <w:r w:rsidR="00257922">
        <w:rPr>
          <w:rFonts w:asciiTheme="minorEastAsia" w:hAnsiTheme="minorEastAsia" w:hint="eastAsia"/>
          <w:kern w:val="0"/>
          <w:szCs w:val="21"/>
        </w:rPr>
        <w:t>円滑な資金提供を行うよう金融機関を指導すること。企業再生ファンドの活動ガイドラインを示し、強引な債権回収がなされないよう監視すること。</w:t>
      </w:r>
    </w:p>
    <w:p w:rsidR="00257922" w:rsidRDefault="00257922"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コスト増分の価格転嫁を阻害する行為に対する監督指導を強化すること。買い叩きなど下請けいじめの防止や不当廉売の防止など公正取引の確立に向け、独占禁止法と下請二法の抜本改正を行うこと。</w:t>
      </w:r>
    </w:p>
    <w:p w:rsidR="00257922" w:rsidRDefault="00257922"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中小企業への官公需発注の増額と発注価格の適正化を行うこと。受託企業の適正な労務費と利益を保障する公契約法を制定し、公契約条例の普及を支援すること。</w:t>
      </w:r>
    </w:p>
    <w:p w:rsidR="00257922" w:rsidRDefault="00257922"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中小企業対策費を大きく増額し、施策充実をはかること。新規事業開拓や研究開発、雇用・能力開発、労働</w:t>
      </w:r>
      <w:r w:rsidR="00F44588">
        <w:rPr>
          <w:rFonts w:asciiTheme="minorEastAsia" w:hAnsiTheme="minorEastAsia" w:hint="eastAsia"/>
          <w:kern w:val="0"/>
          <w:szCs w:val="21"/>
        </w:rPr>
        <w:t>条件改善などに関する中小企業への助成を拡充すること。</w:t>
      </w:r>
    </w:p>
    <w:p w:rsidR="00F44588" w:rsidRDefault="006611F9"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最低賃金を引き上げ、地域間格差をなくすためにも、中小企業負担を軽減する直接</w:t>
      </w:r>
      <w:r w:rsidR="00787C04">
        <w:rPr>
          <w:rFonts w:asciiTheme="minorEastAsia" w:hAnsiTheme="minorEastAsia" w:hint="eastAsia"/>
          <w:kern w:val="0"/>
          <w:szCs w:val="21"/>
        </w:rPr>
        <w:t>支援を導入すること。中小企業とそこに働く労働者の社会保険料負担の減額制度を検討すること</w:t>
      </w:r>
      <w:r>
        <w:rPr>
          <w:rFonts w:asciiTheme="minorEastAsia" w:hAnsiTheme="minorEastAsia" w:hint="eastAsia"/>
          <w:kern w:val="0"/>
          <w:szCs w:val="21"/>
        </w:rPr>
        <w:t>。</w:t>
      </w:r>
    </w:p>
    <w:p w:rsidR="006611F9" w:rsidRDefault="006611F9" w:rsidP="00CA521C">
      <w:pPr>
        <w:pStyle w:val="a5"/>
        <w:numPr>
          <w:ilvl w:val="0"/>
          <w:numId w:val="1"/>
        </w:numPr>
        <w:spacing w:line="320" w:lineRule="exact"/>
        <w:ind w:leftChars="0" w:left="426" w:hanging="426"/>
        <w:rPr>
          <w:rFonts w:asciiTheme="minorEastAsia" w:hAnsiTheme="minorEastAsia"/>
          <w:kern w:val="0"/>
          <w:szCs w:val="21"/>
        </w:rPr>
      </w:pPr>
      <w:r>
        <w:rPr>
          <w:rFonts w:asciiTheme="minorEastAsia" w:hAnsiTheme="minorEastAsia" w:hint="eastAsia"/>
          <w:kern w:val="0"/>
          <w:szCs w:val="21"/>
        </w:rPr>
        <w:t>大企業の一方的な事業所閉鎖や撤退を規制する制度を検討すること。</w:t>
      </w:r>
    </w:p>
    <w:p w:rsidR="006611F9" w:rsidRDefault="00AA5862" w:rsidP="00C70CC2">
      <w:pPr>
        <w:pStyle w:val="a5"/>
        <w:spacing w:line="400" w:lineRule="exact"/>
        <w:ind w:leftChars="0" w:left="426"/>
        <w:jc w:val="right"/>
        <w:rPr>
          <w:rFonts w:asciiTheme="minorEastAsia" w:hAnsiTheme="minorEastAsia"/>
          <w:kern w:val="0"/>
          <w:szCs w:val="21"/>
        </w:rPr>
      </w:pPr>
      <w:r>
        <w:rPr>
          <w:rFonts w:asciiTheme="minorEastAsia" w:hAnsiTheme="minorEastAsia" w:hint="eastAsia"/>
          <w:kern w:val="0"/>
          <w:szCs w:val="21"/>
        </w:rPr>
        <w:t>２０１５</w:t>
      </w:r>
      <w:r w:rsidR="006611F9">
        <w:rPr>
          <w:rFonts w:asciiTheme="minorEastAsia" w:hAnsiTheme="minorEastAsia" w:hint="eastAsia"/>
          <w:kern w:val="0"/>
          <w:szCs w:val="21"/>
        </w:rPr>
        <w:t>年</w:t>
      </w:r>
      <w:r>
        <w:rPr>
          <w:rFonts w:asciiTheme="minorEastAsia" w:hAnsiTheme="minorEastAsia" w:hint="eastAsia"/>
          <w:kern w:val="0"/>
          <w:szCs w:val="21"/>
        </w:rPr>
        <w:t xml:space="preserve">　</w:t>
      </w:r>
      <w:r w:rsidR="006611F9">
        <w:rPr>
          <w:rFonts w:asciiTheme="minorEastAsia" w:hAnsiTheme="minorEastAsia" w:hint="eastAsia"/>
          <w:kern w:val="0"/>
          <w:szCs w:val="21"/>
        </w:rPr>
        <w:t xml:space="preserve">　　月　</w:t>
      </w:r>
      <w:r>
        <w:rPr>
          <w:rFonts w:asciiTheme="minorEastAsia" w:hAnsiTheme="minorEastAsia" w:hint="eastAsia"/>
          <w:kern w:val="0"/>
          <w:szCs w:val="21"/>
        </w:rPr>
        <w:t xml:space="preserve">　</w:t>
      </w:r>
      <w:r w:rsidR="006611F9">
        <w:rPr>
          <w:rFonts w:asciiTheme="minorEastAsia" w:hAnsiTheme="minorEastAsia" w:hint="eastAsia"/>
          <w:kern w:val="0"/>
          <w:szCs w:val="21"/>
        </w:rPr>
        <w:t xml:space="preserve">　日</w:t>
      </w:r>
    </w:p>
    <w:tbl>
      <w:tblPr>
        <w:tblStyle w:val="a6"/>
        <w:tblW w:w="0" w:type="auto"/>
        <w:tblInd w:w="108" w:type="dxa"/>
        <w:tblCellMar>
          <w:left w:w="57" w:type="dxa"/>
          <w:right w:w="57" w:type="dxa"/>
        </w:tblCellMar>
        <w:tblLook w:val="04A0" w:firstRow="1" w:lastRow="0" w:firstColumn="1" w:lastColumn="0" w:noHBand="0" w:noVBand="1"/>
      </w:tblPr>
      <w:tblGrid>
        <w:gridCol w:w="9639"/>
      </w:tblGrid>
      <w:tr w:rsidR="006611F9" w:rsidTr="00A67845">
        <w:trPr>
          <w:trHeight w:val="988"/>
        </w:trPr>
        <w:tc>
          <w:tcPr>
            <w:tcW w:w="9639" w:type="dxa"/>
          </w:tcPr>
          <w:p w:rsidR="006611F9" w:rsidRPr="00A67845" w:rsidRDefault="00DD0395" w:rsidP="00DD0395">
            <w:pPr>
              <w:spacing w:line="400" w:lineRule="exact"/>
              <w:rPr>
                <w:rFonts w:asciiTheme="minorEastAsia" w:hAnsiTheme="minorEastAsia"/>
                <w:kern w:val="0"/>
                <w:sz w:val="16"/>
                <w:szCs w:val="16"/>
              </w:rPr>
            </w:pPr>
            <w:r w:rsidRPr="00AA5862">
              <w:rPr>
                <w:rFonts w:asciiTheme="minorEastAsia" w:hAnsiTheme="minorEastAsia" w:hint="eastAsia"/>
                <w:kern w:val="0"/>
                <w:sz w:val="18"/>
                <w:szCs w:val="18"/>
              </w:rPr>
              <w:t>（団体・法人名及び住所）</w:t>
            </w:r>
          </w:p>
          <w:p w:rsidR="00A67845" w:rsidRPr="00A67845" w:rsidRDefault="00A67845" w:rsidP="00DD0395">
            <w:pPr>
              <w:spacing w:line="400" w:lineRule="exact"/>
              <w:rPr>
                <w:rFonts w:asciiTheme="minorEastAsia" w:hAnsiTheme="minorEastAsia"/>
                <w:kern w:val="0"/>
                <w:sz w:val="16"/>
                <w:szCs w:val="16"/>
              </w:rPr>
            </w:pPr>
          </w:p>
        </w:tc>
      </w:tr>
      <w:tr w:rsidR="006611F9" w:rsidTr="00DD0395">
        <w:trPr>
          <w:trHeight w:val="703"/>
        </w:trPr>
        <w:tc>
          <w:tcPr>
            <w:tcW w:w="9639" w:type="dxa"/>
          </w:tcPr>
          <w:p w:rsidR="006611F9" w:rsidRPr="00AA5862" w:rsidRDefault="00DD0395" w:rsidP="006611F9">
            <w:pPr>
              <w:spacing w:line="320" w:lineRule="exact"/>
              <w:rPr>
                <w:rFonts w:asciiTheme="minorEastAsia" w:hAnsiTheme="minorEastAsia"/>
                <w:kern w:val="0"/>
                <w:sz w:val="18"/>
                <w:szCs w:val="18"/>
              </w:rPr>
            </w:pPr>
            <w:r w:rsidRPr="00AA5862">
              <w:rPr>
                <w:rFonts w:asciiTheme="minorEastAsia" w:hAnsiTheme="minorEastAsia" w:hint="eastAsia"/>
                <w:kern w:val="0"/>
                <w:sz w:val="18"/>
                <w:szCs w:val="18"/>
              </w:rPr>
              <w:t xml:space="preserve">（代表者名）　　　　　　　　　　　　　　　　　　　　　　　　　</w:t>
            </w:r>
          </w:p>
          <w:p w:rsidR="00DD0395" w:rsidRDefault="00DD0395" w:rsidP="00AA5862">
            <w:pPr>
              <w:spacing w:line="320" w:lineRule="exact"/>
              <w:rPr>
                <w:rFonts w:asciiTheme="minorEastAsia" w:hAnsiTheme="minorEastAsia"/>
                <w:kern w:val="0"/>
                <w:sz w:val="28"/>
                <w:szCs w:val="28"/>
              </w:rPr>
            </w:pPr>
            <w:r>
              <w:rPr>
                <w:rFonts w:asciiTheme="minorEastAsia" w:hAnsiTheme="minorEastAsia" w:hint="eastAsia"/>
                <w:kern w:val="0"/>
                <w:sz w:val="16"/>
                <w:szCs w:val="16"/>
              </w:rPr>
              <w:t xml:space="preserve">　　　　　　　　　　　　　　　　　　　　　　　　　　　　　　　　　　　　　　　　　　　　　　　　　　　　　　　</w:t>
            </w:r>
            <w:r w:rsidRPr="00AA5862">
              <w:rPr>
                <w:rFonts w:asciiTheme="minorEastAsia" w:hAnsiTheme="minorEastAsia" w:hint="eastAsia"/>
                <w:kern w:val="0"/>
                <w:sz w:val="28"/>
                <w:szCs w:val="28"/>
              </w:rPr>
              <w:t xml:space="preserve">　印</w:t>
            </w:r>
          </w:p>
          <w:p w:rsidR="00AA5862" w:rsidRPr="00AA5862" w:rsidRDefault="00AA5862" w:rsidP="00AA5862">
            <w:pPr>
              <w:spacing w:line="320" w:lineRule="exact"/>
              <w:rPr>
                <w:rFonts w:asciiTheme="minorEastAsia" w:hAnsiTheme="minorEastAsia"/>
                <w:kern w:val="0"/>
                <w:sz w:val="28"/>
                <w:szCs w:val="28"/>
              </w:rPr>
            </w:pPr>
          </w:p>
        </w:tc>
      </w:tr>
    </w:tbl>
    <w:p w:rsidR="006611F9" w:rsidRPr="006611F9" w:rsidRDefault="00993291" w:rsidP="006611F9">
      <w:pPr>
        <w:spacing w:line="32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【取扱団体】</w:t>
      </w:r>
      <w:r w:rsidR="00DB5AFD">
        <w:rPr>
          <w:rFonts w:asciiTheme="majorEastAsia" w:eastAsiaTheme="majorEastAsia" w:hAnsiTheme="majorEastAsia" w:hint="eastAsia"/>
          <w:kern w:val="0"/>
          <w:sz w:val="22"/>
        </w:rPr>
        <w:t>愛知県労働組合総連合</w:t>
      </w:r>
      <w:bookmarkStart w:id="0" w:name="_GoBack"/>
      <w:bookmarkEnd w:id="0"/>
    </w:p>
    <w:sectPr w:rsidR="006611F9" w:rsidRPr="006611F9" w:rsidSect="00A67845">
      <w:headerReference w:type="default" r:id="rId8"/>
      <w:pgSz w:w="11906" w:h="16838" w:code="9"/>
      <w:pgMar w:top="709" w:right="1134" w:bottom="709" w:left="1134" w:header="624"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7C" w:rsidRDefault="007F2A7C" w:rsidP="00C70CC2">
      <w:r>
        <w:separator/>
      </w:r>
    </w:p>
  </w:endnote>
  <w:endnote w:type="continuationSeparator" w:id="0">
    <w:p w:rsidR="007F2A7C" w:rsidRDefault="007F2A7C" w:rsidP="00C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7C" w:rsidRDefault="007F2A7C" w:rsidP="00C70CC2">
      <w:r>
        <w:separator/>
      </w:r>
    </w:p>
  </w:footnote>
  <w:footnote w:type="continuationSeparator" w:id="0">
    <w:p w:rsidR="007F2A7C" w:rsidRDefault="007F2A7C" w:rsidP="00C7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C2" w:rsidRDefault="00C70C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26E58"/>
    <w:multiLevelType w:val="hybridMultilevel"/>
    <w:tmpl w:val="6EA87FD6"/>
    <w:lvl w:ilvl="0" w:tplc="D62CD4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87"/>
    <w:rsid w:val="00014587"/>
    <w:rsid w:val="000E739B"/>
    <w:rsid w:val="00124FD8"/>
    <w:rsid w:val="001B6022"/>
    <w:rsid w:val="00257922"/>
    <w:rsid w:val="002954CA"/>
    <w:rsid w:val="003B7FE1"/>
    <w:rsid w:val="003E6981"/>
    <w:rsid w:val="0057271D"/>
    <w:rsid w:val="006611F9"/>
    <w:rsid w:val="00787C04"/>
    <w:rsid w:val="007C3426"/>
    <w:rsid w:val="007F2A7C"/>
    <w:rsid w:val="007F2B5E"/>
    <w:rsid w:val="00835921"/>
    <w:rsid w:val="008464D2"/>
    <w:rsid w:val="00993291"/>
    <w:rsid w:val="00A413E8"/>
    <w:rsid w:val="00A67845"/>
    <w:rsid w:val="00AA5862"/>
    <w:rsid w:val="00BE57FB"/>
    <w:rsid w:val="00C70CC2"/>
    <w:rsid w:val="00CA521C"/>
    <w:rsid w:val="00D60D0E"/>
    <w:rsid w:val="00DB5AFD"/>
    <w:rsid w:val="00DD0395"/>
    <w:rsid w:val="00E305E7"/>
    <w:rsid w:val="00EE2C55"/>
    <w:rsid w:val="00F44588"/>
    <w:rsid w:val="00F700EE"/>
    <w:rsid w:val="00FD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587"/>
    <w:rPr>
      <w:rFonts w:asciiTheme="majorHAnsi" w:eastAsiaTheme="majorEastAsia" w:hAnsiTheme="majorHAnsi" w:cstheme="majorBidi"/>
      <w:sz w:val="18"/>
      <w:szCs w:val="18"/>
    </w:rPr>
  </w:style>
  <w:style w:type="paragraph" w:styleId="a5">
    <w:name w:val="List Paragraph"/>
    <w:basedOn w:val="a"/>
    <w:uiPriority w:val="34"/>
    <w:qFormat/>
    <w:rsid w:val="00CA521C"/>
    <w:pPr>
      <w:ind w:leftChars="400" w:left="840"/>
    </w:pPr>
  </w:style>
  <w:style w:type="table" w:styleId="a6">
    <w:name w:val="Table Grid"/>
    <w:basedOn w:val="a1"/>
    <w:uiPriority w:val="59"/>
    <w:rsid w:val="0066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70CC2"/>
    <w:pPr>
      <w:tabs>
        <w:tab w:val="center" w:pos="4252"/>
        <w:tab w:val="right" w:pos="8504"/>
      </w:tabs>
      <w:snapToGrid w:val="0"/>
    </w:pPr>
  </w:style>
  <w:style w:type="character" w:customStyle="1" w:styleId="a8">
    <w:name w:val="ヘッダー (文字)"/>
    <w:basedOn w:val="a0"/>
    <w:link w:val="a7"/>
    <w:uiPriority w:val="99"/>
    <w:rsid w:val="00C70CC2"/>
  </w:style>
  <w:style w:type="paragraph" w:styleId="a9">
    <w:name w:val="footer"/>
    <w:basedOn w:val="a"/>
    <w:link w:val="aa"/>
    <w:uiPriority w:val="99"/>
    <w:unhideWhenUsed/>
    <w:rsid w:val="00C70CC2"/>
    <w:pPr>
      <w:tabs>
        <w:tab w:val="center" w:pos="4252"/>
        <w:tab w:val="right" w:pos="8504"/>
      </w:tabs>
      <w:snapToGrid w:val="0"/>
    </w:pPr>
  </w:style>
  <w:style w:type="character" w:customStyle="1" w:styleId="aa">
    <w:name w:val="フッター (文字)"/>
    <w:basedOn w:val="a0"/>
    <w:link w:val="a9"/>
    <w:uiPriority w:val="99"/>
    <w:rsid w:val="00C70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587"/>
    <w:rPr>
      <w:rFonts w:asciiTheme="majorHAnsi" w:eastAsiaTheme="majorEastAsia" w:hAnsiTheme="majorHAnsi" w:cstheme="majorBidi"/>
      <w:sz w:val="18"/>
      <w:szCs w:val="18"/>
    </w:rPr>
  </w:style>
  <w:style w:type="paragraph" w:styleId="a5">
    <w:name w:val="List Paragraph"/>
    <w:basedOn w:val="a"/>
    <w:uiPriority w:val="34"/>
    <w:qFormat/>
    <w:rsid w:val="00CA521C"/>
    <w:pPr>
      <w:ind w:leftChars="400" w:left="840"/>
    </w:pPr>
  </w:style>
  <w:style w:type="table" w:styleId="a6">
    <w:name w:val="Table Grid"/>
    <w:basedOn w:val="a1"/>
    <w:uiPriority w:val="59"/>
    <w:rsid w:val="0066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70CC2"/>
    <w:pPr>
      <w:tabs>
        <w:tab w:val="center" w:pos="4252"/>
        <w:tab w:val="right" w:pos="8504"/>
      </w:tabs>
      <w:snapToGrid w:val="0"/>
    </w:pPr>
  </w:style>
  <w:style w:type="character" w:customStyle="1" w:styleId="a8">
    <w:name w:val="ヘッダー (文字)"/>
    <w:basedOn w:val="a0"/>
    <w:link w:val="a7"/>
    <w:uiPriority w:val="99"/>
    <w:rsid w:val="00C70CC2"/>
  </w:style>
  <w:style w:type="paragraph" w:styleId="a9">
    <w:name w:val="footer"/>
    <w:basedOn w:val="a"/>
    <w:link w:val="aa"/>
    <w:uiPriority w:val="99"/>
    <w:unhideWhenUsed/>
    <w:rsid w:val="00C70CC2"/>
    <w:pPr>
      <w:tabs>
        <w:tab w:val="center" w:pos="4252"/>
        <w:tab w:val="right" w:pos="8504"/>
      </w:tabs>
      <w:snapToGrid w:val="0"/>
    </w:pPr>
  </w:style>
  <w:style w:type="character" w:customStyle="1" w:styleId="aa">
    <w:name w:val="フッター (文字)"/>
    <w:basedOn w:val="a0"/>
    <w:link w:val="a9"/>
    <w:uiPriority w:val="99"/>
    <w:rsid w:val="00C7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eg335</dc:creator>
  <cp:lastModifiedBy>ryuo</cp:lastModifiedBy>
  <cp:revision>5</cp:revision>
  <cp:lastPrinted>2015-01-26T08:25:00Z</cp:lastPrinted>
  <dcterms:created xsi:type="dcterms:W3CDTF">2015-01-21T03:24:00Z</dcterms:created>
  <dcterms:modified xsi:type="dcterms:W3CDTF">2015-01-26T08:25:00Z</dcterms:modified>
</cp:coreProperties>
</file>